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F6AA" w14:textId="77777777" w:rsidR="00200601" w:rsidRPr="00E47E07" w:rsidRDefault="00200601" w:rsidP="008968C8">
      <w:pPr>
        <w:spacing w:line="360" w:lineRule="auto"/>
        <w:ind w:right="24"/>
        <w:rPr>
          <w:rFonts w:ascii="Times New Roman" w:hAnsi="Times New Roman" w:cs="Times New Roman"/>
          <w:b/>
          <w:i/>
          <w:color w:val="111111"/>
        </w:rPr>
      </w:pPr>
    </w:p>
    <w:p w14:paraId="679A546A" w14:textId="7D5FAD46" w:rsidR="00D50206" w:rsidRPr="008B5216" w:rsidRDefault="00D50206" w:rsidP="008968C8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8B5216">
        <w:rPr>
          <w:rFonts w:ascii="Times New Roman" w:hAnsi="Times New Roman" w:cs="Times New Roman"/>
          <w:b/>
          <w:i/>
        </w:rPr>
        <w:t>Załącznik Nr 4 do SWZ</w:t>
      </w:r>
    </w:p>
    <w:p w14:paraId="5341C594" w14:textId="3F24AF23" w:rsidR="00AC6C1A" w:rsidRPr="008B5216" w:rsidRDefault="00AC6C1A" w:rsidP="008968C8">
      <w:pPr>
        <w:spacing w:line="360" w:lineRule="auto"/>
        <w:ind w:right="24"/>
        <w:jc w:val="center"/>
        <w:rPr>
          <w:rFonts w:ascii="Times New Roman" w:hAnsi="Times New Roman" w:cs="Times New Roman"/>
          <w:b/>
          <w:i/>
          <w:color w:val="111111"/>
        </w:rPr>
      </w:pPr>
      <w:r w:rsidRPr="008B5216">
        <w:rPr>
          <w:rFonts w:ascii="Times New Roman" w:hAnsi="Times New Roman" w:cs="Times New Roman"/>
          <w:b/>
          <w:i/>
          <w:color w:val="111111"/>
        </w:rPr>
        <w:t>Szczegółowy Opis Przedmiotu Zamówienia</w:t>
      </w:r>
    </w:p>
    <w:p w14:paraId="1D458DD1" w14:textId="77777777" w:rsidR="00AC6C1A" w:rsidRPr="008B5216" w:rsidRDefault="00AC6C1A" w:rsidP="008968C8">
      <w:pPr>
        <w:spacing w:line="360" w:lineRule="auto"/>
        <w:ind w:left="1647" w:right="1642"/>
        <w:jc w:val="center"/>
        <w:rPr>
          <w:rFonts w:ascii="Times New Roman" w:hAnsi="Times New Roman" w:cs="Times New Roman"/>
        </w:rPr>
      </w:pPr>
      <w:r w:rsidRPr="008B5216">
        <w:rPr>
          <w:rFonts w:ascii="Times New Roman" w:hAnsi="Times New Roman" w:cs="Times New Roman"/>
          <w:b/>
        </w:rPr>
        <w:t>SPECYFIKACJA TECHNICZNA POJAZDU</w:t>
      </w:r>
    </w:p>
    <w:p w14:paraId="105E569B" w14:textId="6E67C6BF" w:rsidR="00AC6C1A" w:rsidRPr="008B5216" w:rsidRDefault="00AC6C1A" w:rsidP="008968C8">
      <w:pPr>
        <w:spacing w:line="360" w:lineRule="auto"/>
        <w:ind w:right="63"/>
        <w:jc w:val="center"/>
        <w:rPr>
          <w:rFonts w:ascii="Times New Roman" w:hAnsi="Times New Roman" w:cs="Times New Roman"/>
          <w:b/>
          <w:u w:val="single" w:color="000000"/>
        </w:rPr>
      </w:pPr>
      <w:r w:rsidRPr="008B5216">
        <w:rPr>
          <w:rFonts w:ascii="Times New Roman" w:hAnsi="Times New Roman" w:cs="Times New Roman"/>
          <w:b/>
          <w:u w:val="single" w:color="000000"/>
        </w:rPr>
        <w:t xml:space="preserve">WARUNKI TECHNICZNE </w:t>
      </w:r>
    </w:p>
    <w:p w14:paraId="1E407F94" w14:textId="2B6B23B6" w:rsidR="008E7642" w:rsidRPr="008B5216" w:rsidRDefault="008E7642" w:rsidP="008E7642">
      <w:pPr>
        <w:spacing w:line="360" w:lineRule="auto"/>
        <w:ind w:right="63"/>
        <w:jc w:val="both"/>
        <w:rPr>
          <w:rFonts w:ascii="Times New Roman" w:hAnsi="Times New Roman" w:cs="Times New Roman"/>
          <w:b/>
          <w:u w:val="single" w:color="000000"/>
        </w:rPr>
      </w:pPr>
    </w:p>
    <w:p w14:paraId="7A94A7D6" w14:textId="192CD792" w:rsidR="009046DE" w:rsidRPr="009809AD" w:rsidRDefault="008E7642" w:rsidP="008E7642">
      <w:pPr>
        <w:spacing w:line="360" w:lineRule="auto"/>
        <w:ind w:right="63"/>
        <w:jc w:val="both"/>
        <w:rPr>
          <w:rFonts w:ascii="Times New Roman" w:hAnsi="Times New Roman" w:cs="Times New Roman"/>
        </w:rPr>
      </w:pPr>
      <w:r w:rsidRPr="00915A5C">
        <w:rPr>
          <w:rFonts w:ascii="Times New Roman" w:hAnsi="Times New Roman" w:cs="Times New Roman"/>
        </w:rPr>
        <w:t xml:space="preserve">Przedmiotem zamówienia jest </w:t>
      </w:r>
      <w:r w:rsidR="00075D22" w:rsidRPr="00075D22">
        <w:rPr>
          <w:rFonts w:ascii="Times New Roman" w:hAnsi="Times New Roman" w:cs="Times New Roman"/>
        </w:rPr>
        <w:t>Dostawa w formie najmu długoterminowego bez opcji wykupu oraz bez wpłaty własnej samochodu elektrycznego 5 osobowego do przewozu osób dla potrzeb Placówki Rodzinnej przy ul. J. Słowackiego 75 w Warszawie Wesołej</w:t>
      </w:r>
      <w:r w:rsidRPr="009809AD">
        <w:rPr>
          <w:rFonts w:ascii="Times New Roman" w:hAnsi="Times New Roman" w:cs="Times New Roman"/>
        </w:rPr>
        <w:t>, spełniającego wymagania określone w SWZ wraz z serwisem gwarancyjnym. Pojazd musi być fabrycznie przystosowany do ruchu prawostronnego (kierownica po lewej stronie).</w:t>
      </w:r>
    </w:p>
    <w:p w14:paraId="7B04C6BF" w14:textId="77777777" w:rsidR="008E7642" w:rsidRPr="009809AD" w:rsidRDefault="008E7642" w:rsidP="008E7642">
      <w:pPr>
        <w:spacing w:line="360" w:lineRule="auto"/>
        <w:ind w:right="63"/>
        <w:jc w:val="both"/>
        <w:rPr>
          <w:rFonts w:ascii="Times New Roman" w:hAnsi="Times New Roman" w:cs="Times New Roman"/>
        </w:rPr>
      </w:pPr>
      <w:r w:rsidRPr="009809AD">
        <w:rPr>
          <w:rFonts w:ascii="Times New Roman" w:hAnsi="Times New Roman" w:cs="Times New Roman"/>
        </w:rPr>
        <w:t>Zamawiający wymaga, aby oferowany Samochód, objęty przedmiotem zamówienia:</w:t>
      </w:r>
    </w:p>
    <w:p w14:paraId="2A97B2AC" w14:textId="5C2E3E69" w:rsidR="008E7642" w:rsidRPr="009809AD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9809AD">
        <w:rPr>
          <w:rFonts w:ascii="Times New Roman" w:hAnsi="Times New Roman" w:cs="Times New Roman"/>
        </w:rPr>
        <w:t>był fabrycznie nowy, rok produkcji</w:t>
      </w:r>
      <w:r w:rsidR="00075D22">
        <w:rPr>
          <w:rFonts w:ascii="Times New Roman" w:hAnsi="Times New Roman" w:cs="Times New Roman"/>
        </w:rPr>
        <w:t xml:space="preserve"> od</w:t>
      </w:r>
      <w:r w:rsidRPr="009809AD">
        <w:rPr>
          <w:rFonts w:ascii="Times New Roman" w:hAnsi="Times New Roman" w:cs="Times New Roman"/>
        </w:rPr>
        <w:t xml:space="preserve"> </w:t>
      </w:r>
      <w:r w:rsidR="004421EE" w:rsidRPr="009809AD">
        <w:rPr>
          <w:rFonts w:ascii="Times New Roman" w:hAnsi="Times New Roman" w:cs="Times New Roman"/>
        </w:rPr>
        <w:t>2022</w:t>
      </w:r>
      <w:r w:rsidRPr="009809AD">
        <w:rPr>
          <w:rFonts w:ascii="Times New Roman" w:hAnsi="Times New Roman" w:cs="Times New Roman"/>
        </w:rPr>
        <w:t>;</w:t>
      </w:r>
    </w:p>
    <w:p w14:paraId="1EC7CC8B" w14:textId="0F6DEC06" w:rsidR="008E7642" w:rsidRPr="009809AD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9809AD">
        <w:rPr>
          <w:rFonts w:ascii="Times New Roman" w:hAnsi="Times New Roman" w:cs="Times New Roman"/>
        </w:rPr>
        <w:t xml:space="preserve">był </w:t>
      </w:r>
      <w:r w:rsidR="00CB40B1" w:rsidRPr="009809AD">
        <w:rPr>
          <w:rFonts w:ascii="Times New Roman" w:hAnsi="Times New Roman" w:cs="Times New Roman"/>
        </w:rPr>
        <w:t xml:space="preserve">dostarczony w terminie </w:t>
      </w:r>
      <w:r w:rsidR="00915A5C" w:rsidRPr="009809AD">
        <w:rPr>
          <w:rFonts w:ascii="Times New Roman" w:hAnsi="Times New Roman" w:cs="Times New Roman"/>
        </w:rPr>
        <w:t>do 3</w:t>
      </w:r>
      <w:r w:rsidR="00075D22">
        <w:rPr>
          <w:rFonts w:ascii="Times New Roman" w:hAnsi="Times New Roman" w:cs="Times New Roman"/>
        </w:rPr>
        <w:t>0</w:t>
      </w:r>
      <w:r w:rsidR="00915A5C" w:rsidRPr="009809AD">
        <w:rPr>
          <w:rFonts w:ascii="Times New Roman" w:hAnsi="Times New Roman" w:cs="Times New Roman"/>
        </w:rPr>
        <w:t>.</w:t>
      </w:r>
      <w:r w:rsidR="00075D22">
        <w:rPr>
          <w:rFonts w:ascii="Times New Roman" w:hAnsi="Times New Roman" w:cs="Times New Roman"/>
        </w:rPr>
        <w:t>11</w:t>
      </w:r>
      <w:r w:rsidR="00915A5C" w:rsidRPr="009809AD">
        <w:rPr>
          <w:rFonts w:ascii="Times New Roman" w:hAnsi="Times New Roman" w:cs="Times New Roman"/>
        </w:rPr>
        <w:t>.2023</w:t>
      </w:r>
    </w:p>
    <w:p w14:paraId="7331FE8E" w14:textId="77777777" w:rsidR="008E7642" w:rsidRPr="00915A5C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915A5C">
        <w:rPr>
          <w:rFonts w:ascii="Times New Roman" w:hAnsi="Times New Roman" w:cs="Times New Roman"/>
        </w:rPr>
        <w:t>był wolny od wszelkich wad i uszkodzeń;</w:t>
      </w:r>
    </w:p>
    <w:p w14:paraId="49EA34FB" w14:textId="77777777" w:rsidR="008E7642" w:rsidRPr="00915A5C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915A5C">
        <w:rPr>
          <w:rFonts w:ascii="Times New Roman" w:hAnsi="Times New Roman" w:cs="Times New Roman"/>
        </w:rPr>
        <w:t>był bez wcześniejszej eksploatacji i nie był przedmiotem praw osób trzecich;</w:t>
      </w:r>
    </w:p>
    <w:p w14:paraId="51E97E2A" w14:textId="77777777" w:rsidR="008E7642" w:rsidRPr="008B5216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915A5C">
        <w:rPr>
          <w:rFonts w:ascii="Times New Roman" w:hAnsi="Times New Roman" w:cs="Times New Roman"/>
        </w:rPr>
        <w:t>spełniał minimalne, wymagane parametry</w:t>
      </w:r>
      <w:r w:rsidRPr="008B5216">
        <w:rPr>
          <w:rFonts w:ascii="Times New Roman" w:hAnsi="Times New Roman" w:cs="Times New Roman"/>
        </w:rPr>
        <w:t xml:space="preserve"> techniczne określone w niniejszym załączniku (Opis przedmiotu zamówienia);</w:t>
      </w:r>
    </w:p>
    <w:p w14:paraId="4AB5F569" w14:textId="77777777" w:rsidR="008E7642" w:rsidRPr="008B5216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8B5216">
        <w:rPr>
          <w:rFonts w:ascii="Times New Roman" w:hAnsi="Times New Roman" w:cs="Times New Roman"/>
        </w:rPr>
        <w:t>był wolny od jakichkolwiek wad prawnych i obciążeń na rzecz osób trzecich, nie był przedmiotem żadnego postępowania i zabezpieczenia;</w:t>
      </w:r>
    </w:p>
    <w:p w14:paraId="4ECFB0AA" w14:textId="291F87A3" w:rsidR="002130D1" w:rsidRPr="002130D1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8B5216">
        <w:rPr>
          <w:rFonts w:ascii="Times New Roman" w:hAnsi="Times New Roman" w:cs="Times New Roman"/>
        </w:rPr>
        <w:t>spełniał wszystkie niezbędne wymagania, w tym warunki techniczne wynikające z Działu III, Rozdział 1a i 1b ustawy Prawo o ruchu drogowym z dnia 20 czerwca 1997 r. (</w:t>
      </w:r>
      <w:proofErr w:type="spellStart"/>
      <w:r w:rsidRPr="008B5216">
        <w:rPr>
          <w:rFonts w:ascii="Times New Roman" w:hAnsi="Times New Roman" w:cs="Times New Roman"/>
        </w:rPr>
        <w:t>t.j</w:t>
      </w:r>
      <w:proofErr w:type="spellEnd"/>
      <w:r w:rsidRPr="008B5216">
        <w:rPr>
          <w:rFonts w:ascii="Times New Roman" w:hAnsi="Times New Roman" w:cs="Times New Roman"/>
        </w:rPr>
        <w:t>. Dz.U. z 2021 r. poz. 450);</w:t>
      </w:r>
    </w:p>
    <w:p w14:paraId="44E183FB" w14:textId="465999BF" w:rsidR="002130D1" w:rsidRPr="002130D1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2130D1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>ł</w:t>
      </w:r>
      <w:r w:rsidRPr="002130D1">
        <w:rPr>
          <w:rFonts w:ascii="Times New Roman" w:hAnsi="Times New Roman" w:cs="Times New Roman"/>
        </w:rPr>
        <w:t xml:space="preserve"> homologację (z wyłączeniem ciężarowej) na przewóz 5 (pięciu osób) oraz spełniać warunki techniczne pojazdów oraz zakres ich niezbędnego wyposażenia przewidziane przez obowiązujące przepisy prawa dla samochodów poruszających się po drogach publicznych. (Rozporządzenie Ministra Infrastruktury z dnia 31 grudnia 2002 r. w sprawie warunków technicznych pojazdów oraz zakresu ich niezbędnego wyposażenia (</w:t>
      </w:r>
      <w:proofErr w:type="spellStart"/>
      <w:r w:rsidRPr="002130D1">
        <w:rPr>
          <w:rFonts w:ascii="Times New Roman" w:hAnsi="Times New Roman" w:cs="Times New Roman"/>
        </w:rPr>
        <w:t>t.j</w:t>
      </w:r>
      <w:proofErr w:type="spellEnd"/>
      <w:r w:rsidRPr="002130D1">
        <w:rPr>
          <w:rFonts w:ascii="Times New Roman" w:hAnsi="Times New Roman" w:cs="Times New Roman"/>
        </w:rPr>
        <w:t>. Dz.U. z 2016 r. poz. 2022);</w:t>
      </w:r>
    </w:p>
    <w:p w14:paraId="1A910D6D" w14:textId="7BEDCB5B" w:rsidR="002130D1" w:rsidRPr="002130D1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2130D1">
        <w:rPr>
          <w:rFonts w:ascii="Times New Roman" w:hAnsi="Times New Roman" w:cs="Times New Roman"/>
        </w:rPr>
        <w:t>spełniał wymogi Dyrektywy CEE EURO 6;</w:t>
      </w:r>
    </w:p>
    <w:p w14:paraId="1BF49F8E" w14:textId="72347F81" w:rsidR="00CB0538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2130D1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ł </w:t>
      </w:r>
      <w:r w:rsidRPr="002130D1">
        <w:rPr>
          <w:rFonts w:ascii="Times New Roman" w:hAnsi="Times New Roman" w:cs="Times New Roman"/>
        </w:rPr>
        <w:t>objęty serwisem i gwarancją świadczoną przez Autoryzowaną Stację Obsługi (zwaną dalej „ASO”) na terenie całego kraju.</w:t>
      </w:r>
    </w:p>
    <w:p w14:paraId="630C70A5" w14:textId="5405A2C3" w:rsidR="002130D1" w:rsidRDefault="002130D1" w:rsidP="002130D1">
      <w:pPr>
        <w:spacing w:line="360" w:lineRule="auto"/>
        <w:ind w:right="63"/>
        <w:rPr>
          <w:rFonts w:ascii="Times New Roman" w:hAnsi="Times New Roman" w:cs="Times New Roman"/>
        </w:rPr>
      </w:pPr>
    </w:p>
    <w:p w14:paraId="7741E8EE" w14:textId="77777777" w:rsidR="002130D1" w:rsidRPr="002130D1" w:rsidRDefault="002130D1" w:rsidP="002130D1">
      <w:pPr>
        <w:spacing w:line="360" w:lineRule="auto"/>
        <w:ind w:right="63"/>
        <w:rPr>
          <w:rFonts w:ascii="Times New Roman" w:hAnsi="Times New Roman" w:cs="Times New Roman"/>
        </w:rPr>
      </w:pPr>
    </w:p>
    <w:p w14:paraId="1299D226" w14:textId="77777777" w:rsidR="00CB0538" w:rsidRPr="008B5216" w:rsidRDefault="00CB0538" w:rsidP="00CB0538">
      <w:pPr>
        <w:widowControl/>
        <w:autoSpaceDE/>
        <w:autoSpaceDN/>
        <w:spacing w:line="360" w:lineRule="auto"/>
        <w:contextualSpacing/>
        <w:jc w:val="both"/>
        <w:rPr>
          <w:rFonts w:ascii="Times New Roman" w:eastAsia="SimSun" w:hAnsi="Times New Roman" w:cs="Times New Roman"/>
          <w:b/>
          <w:bCs/>
          <w:color w:val="000000" w:themeColor="text1"/>
          <w:u w:val="single"/>
          <w:lang w:eastAsia="zh-CN"/>
        </w:rPr>
      </w:pPr>
      <w:r w:rsidRPr="008B5216">
        <w:rPr>
          <w:rFonts w:ascii="Times New Roman" w:eastAsia="SimSun" w:hAnsi="Times New Roman" w:cs="Times New Roman"/>
          <w:b/>
          <w:bCs/>
          <w:u w:val="single"/>
          <w:lang w:eastAsia="zh-CN"/>
        </w:rPr>
        <w:lastRenderedPageBreak/>
        <w:t>[Warunki w zakresie leasingu samochodu]</w:t>
      </w:r>
    </w:p>
    <w:p w14:paraId="34963774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eastAsia="Verdana" w:hAnsi="Times New Roman" w:cs="Times New Roman"/>
        </w:rPr>
        <w:t xml:space="preserve">Okres trwania </w:t>
      </w:r>
      <w:r>
        <w:rPr>
          <w:rFonts w:ascii="Times New Roman" w:eastAsia="Verdana" w:hAnsi="Times New Roman" w:cs="Times New Roman"/>
        </w:rPr>
        <w:t xml:space="preserve">najmu </w:t>
      </w:r>
      <w:r w:rsidRPr="00973154">
        <w:rPr>
          <w:rFonts w:ascii="Times New Roman" w:hAnsi="Times New Roman" w:cs="Times New Roman"/>
        </w:rPr>
        <w:t>–</w:t>
      </w:r>
      <w:r w:rsidRPr="00973154"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48</w:t>
      </w:r>
      <w:r w:rsidRPr="00973154">
        <w:rPr>
          <w:rFonts w:ascii="Times New Roman" w:hAnsi="Times New Roman" w:cs="Times New Roman"/>
        </w:rPr>
        <w:t xml:space="preserve"> miesięcy,</w:t>
      </w:r>
      <w:r w:rsidRPr="00973154">
        <w:rPr>
          <w:rFonts w:ascii="Times New Roman" w:eastAsia="Verdana" w:hAnsi="Times New Roman" w:cs="Times New Roman"/>
        </w:rPr>
        <w:t xml:space="preserve"> </w:t>
      </w:r>
    </w:p>
    <w:p w14:paraId="01DA1E68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eastAsia="Verdana" w:hAnsi="Times New Roman" w:cs="Times New Roman"/>
        </w:rPr>
        <w:t xml:space="preserve">Forma </w:t>
      </w:r>
      <w:r>
        <w:rPr>
          <w:rFonts w:ascii="Times New Roman" w:eastAsia="Verdana" w:hAnsi="Times New Roman" w:cs="Times New Roman"/>
        </w:rPr>
        <w:t>najem długoterminowy</w:t>
      </w:r>
    </w:p>
    <w:p w14:paraId="27CD3747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>oprocentowanie stałe,</w:t>
      </w:r>
      <w:r w:rsidRPr="00973154">
        <w:rPr>
          <w:rFonts w:ascii="Times New Roman" w:eastAsia="Verdana" w:hAnsi="Times New Roman" w:cs="Times New Roman"/>
        </w:rPr>
        <w:t xml:space="preserve"> </w:t>
      </w:r>
    </w:p>
    <w:p w14:paraId="06CE5AD1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eastAsia="Verdana" w:hAnsi="Times New Roman" w:cs="Times New Roman"/>
        </w:rPr>
        <w:t xml:space="preserve">waluta oferty: PLN </w:t>
      </w:r>
    </w:p>
    <w:p w14:paraId="357EBB00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>48</w:t>
      </w:r>
      <w:r w:rsidRPr="00973154">
        <w:rPr>
          <w:rFonts w:ascii="Times New Roman" w:eastAsia="Verdana" w:hAnsi="Times New Roman" w:cs="Times New Roman"/>
        </w:rPr>
        <w:t xml:space="preserve"> </w:t>
      </w:r>
      <w:r w:rsidRPr="00973154">
        <w:rPr>
          <w:rFonts w:ascii="Times New Roman" w:hAnsi="Times New Roman" w:cs="Times New Roman"/>
        </w:rPr>
        <w:t xml:space="preserve">stałych miesięcznych rat </w:t>
      </w:r>
      <w:r>
        <w:rPr>
          <w:rFonts w:ascii="Times New Roman" w:hAnsi="Times New Roman" w:cs="Times New Roman"/>
        </w:rPr>
        <w:t>najmu</w:t>
      </w:r>
      <w:r w:rsidRPr="00973154">
        <w:rPr>
          <w:rFonts w:ascii="Times New Roman" w:eastAsia="Verdana" w:hAnsi="Times New Roman" w:cs="Times New Roman"/>
        </w:rPr>
        <w:t xml:space="preserve"> </w:t>
      </w:r>
      <w:r w:rsidRPr="00973154">
        <w:rPr>
          <w:rFonts w:ascii="Times New Roman" w:hAnsi="Times New Roman" w:cs="Times New Roman"/>
        </w:rPr>
        <w:t xml:space="preserve">(raty niezmienne w całym okresie </w:t>
      </w:r>
      <w:r w:rsidRPr="00973154">
        <w:rPr>
          <w:rFonts w:ascii="Times New Roman" w:eastAsia="Verdana" w:hAnsi="Times New Roman" w:cs="Times New Roman"/>
        </w:rPr>
        <w:t>trwania umowy), - b</w:t>
      </w:r>
      <w:r w:rsidRPr="00973154">
        <w:rPr>
          <w:rFonts w:ascii="Times New Roman" w:hAnsi="Times New Roman" w:cs="Times New Roman"/>
        </w:rPr>
        <w:t>iorąc pod uwagę art. 436 pkt 4 ustawy Prawo zamówień publicznych Umowa o zamówienie przewidywać będzie zmianę (waloryzację) wysokości kwoty/kwot wynagrodzenia Wykonawcy w następującym przypadku - zmiany stawki podatku od towarów i usług</w:t>
      </w:r>
    </w:p>
    <w:p w14:paraId="59D8B5E2" w14:textId="77777777" w:rsidR="00075D22" w:rsidRPr="0048458C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eastAsia="Verdana" w:hAnsi="Times New Roman" w:cs="Times New Roman"/>
        </w:rPr>
        <w:t xml:space="preserve">Brak </w:t>
      </w:r>
      <w:r w:rsidRPr="00F84B19">
        <w:rPr>
          <w:rFonts w:ascii="Times New Roman" w:eastAsia="Verdana" w:hAnsi="Times New Roman" w:cs="Times New Roman"/>
        </w:rPr>
        <w:t xml:space="preserve">wykupu oferowanego pojazdu po zakończeniu okresu 48 miesięcy; </w:t>
      </w:r>
    </w:p>
    <w:p w14:paraId="69C6727F" w14:textId="77777777" w:rsidR="00075D22" w:rsidRPr="0048458C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F84B19">
        <w:rPr>
          <w:rFonts w:ascii="Times New Roman" w:eastAsia="Verdana" w:hAnsi="Times New Roman" w:cs="Times New Roman"/>
        </w:rPr>
        <w:t>Roczny L</w:t>
      </w:r>
      <w:r w:rsidRPr="0048458C">
        <w:rPr>
          <w:rFonts w:ascii="Times New Roman" w:eastAsia="Verdana" w:hAnsi="Times New Roman" w:cs="Times New Roman"/>
        </w:rPr>
        <w:t xml:space="preserve">imit kilometrów: 40 000 km. Łączny limit kilometrów na czas trwania najmu (48 miesięcy): 160 000 km. </w:t>
      </w:r>
    </w:p>
    <w:p w14:paraId="7D235257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 xml:space="preserve">Wszelkie sprawy związane z rejestracją pojazdu spoczywają na Wykonawcy. </w:t>
      </w:r>
    </w:p>
    <w:p w14:paraId="4F1ADC80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>Koszty ubezpieczenia OC, AC, NNW itp. spoczywają po stronie Zamawiającego. Pojazd ubezpieczony zostanie przez Miasto Stołeczne Warszawa i wejdzie w Warszawski Program Ubezpieczeniowy na lata 2022 – 2024</w:t>
      </w:r>
      <w:r>
        <w:rPr>
          <w:rFonts w:ascii="Times New Roman" w:hAnsi="Times New Roman" w:cs="Times New Roman"/>
        </w:rPr>
        <w:t>.</w:t>
      </w:r>
      <w:r w:rsidRPr="00973154">
        <w:rPr>
          <w:rFonts w:ascii="Times New Roman" w:hAnsi="Times New Roman" w:cs="Times New Roman"/>
        </w:rPr>
        <w:t xml:space="preserve"> </w:t>
      </w:r>
      <w:r w:rsidRPr="00B67EFE">
        <w:rPr>
          <w:rFonts w:ascii="Times New Roman" w:hAnsi="Times New Roman" w:cs="Times New Roman"/>
        </w:rPr>
        <w:t>Po 2024 r. ubezpieczenie będzie kontynuowane w ramach Warszawskiego Programu Ubezpieczeniowego na lata kolejne.</w:t>
      </w:r>
    </w:p>
    <w:p w14:paraId="5489EEF1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6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 xml:space="preserve">w raty </w:t>
      </w:r>
      <w:r>
        <w:rPr>
          <w:rFonts w:ascii="Times New Roman" w:hAnsi="Times New Roman" w:cs="Times New Roman"/>
        </w:rPr>
        <w:t xml:space="preserve">najmu </w:t>
      </w:r>
      <w:r w:rsidRPr="00973154">
        <w:rPr>
          <w:rFonts w:ascii="Times New Roman" w:hAnsi="Times New Roman" w:cs="Times New Roman"/>
        </w:rPr>
        <w:t xml:space="preserve">powinny być wliczone wszystkie koszty, które poniesie </w:t>
      </w:r>
      <w:r w:rsidRPr="00973154">
        <w:rPr>
          <w:rFonts w:ascii="Times New Roman" w:eastAsia="Verdana" w:hAnsi="Times New Roman" w:cs="Times New Roman"/>
        </w:rPr>
        <w:t>Zamawiaj</w:t>
      </w:r>
      <w:r w:rsidRPr="00973154">
        <w:rPr>
          <w:rFonts w:ascii="Times New Roman" w:hAnsi="Times New Roman" w:cs="Times New Roman"/>
        </w:rPr>
        <w:t>ący, jako korzystający.</w:t>
      </w:r>
    </w:p>
    <w:p w14:paraId="4AA08897" w14:textId="5291F3B5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 xml:space="preserve">Poszczególne raty </w:t>
      </w:r>
      <w:r>
        <w:rPr>
          <w:rFonts w:ascii="Times New Roman" w:hAnsi="Times New Roman" w:cs="Times New Roman"/>
        </w:rPr>
        <w:t xml:space="preserve">najmu </w:t>
      </w:r>
      <w:r w:rsidRPr="00973154">
        <w:rPr>
          <w:rFonts w:ascii="Times New Roman" w:hAnsi="Times New Roman" w:cs="Times New Roman"/>
        </w:rPr>
        <w:t xml:space="preserve">będą uiszczane na podstawie faktur VAT wystawianych przez Wykonawcę co miesiąc, w całym okresie trwania umowy. </w:t>
      </w:r>
      <w:r w:rsidRPr="00973154">
        <w:rPr>
          <w:rFonts w:ascii="Times New Roman" w:eastAsia="Verdana" w:hAnsi="Times New Roman" w:cs="Times New Roman"/>
        </w:rPr>
        <w:t xml:space="preserve"> </w:t>
      </w:r>
    </w:p>
    <w:p w14:paraId="0BA4D80F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 xml:space="preserve">Jako dzień zapłaty, Strony uznają dzień uznania rachunku bankowego </w:t>
      </w:r>
      <w:r w:rsidRPr="00973154">
        <w:rPr>
          <w:rFonts w:ascii="Times New Roman" w:eastAsia="Verdana" w:hAnsi="Times New Roman" w:cs="Times New Roman"/>
        </w:rPr>
        <w:t xml:space="preserve">Wykonawcy. </w:t>
      </w:r>
    </w:p>
    <w:p w14:paraId="4E016AB3" w14:textId="77777777" w:rsidR="00075D22" w:rsidRPr="00973154" w:rsidRDefault="00075D22" w:rsidP="00075D22">
      <w:pPr>
        <w:widowControl/>
        <w:numPr>
          <w:ilvl w:val="1"/>
          <w:numId w:val="6"/>
        </w:numPr>
        <w:autoSpaceDE/>
        <w:autoSpaceDN/>
        <w:spacing w:after="34" w:line="360" w:lineRule="auto"/>
        <w:ind w:right="137" w:hanging="463"/>
        <w:jc w:val="both"/>
        <w:rPr>
          <w:rFonts w:ascii="Times New Roman" w:hAnsi="Times New Roman" w:cs="Times New Roman"/>
        </w:rPr>
      </w:pPr>
      <w:r w:rsidRPr="00973154">
        <w:rPr>
          <w:rFonts w:ascii="Times New Roman" w:hAnsi="Times New Roman" w:cs="Times New Roman"/>
        </w:rPr>
        <w:t xml:space="preserve">W sprawach nieuregulowanych umową zastosowanie będą miały przepisy Kodeksu </w:t>
      </w:r>
      <w:r w:rsidRPr="00973154">
        <w:rPr>
          <w:rFonts w:ascii="Times New Roman" w:eastAsia="Verdana" w:hAnsi="Times New Roman" w:cs="Times New Roman"/>
        </w:rPr>
        <w:t xml:space="preserve">cywilnego oraz przepisy ustawy z dnia 11 września 2019 r. - </w:t>
      </w:r>
      <w:r w:rsidRPr="00973154">
        <w:rPr>
          <w:rFonts w:ascii="Times New Roman" w:hAnsi="Times New Roman" w:cs="Times New Roman"/>
        </w:rPr>
        <w:t xml:space="preserve">Prawo zamówień </w:t>
      </w:r>
      <w:r w:rsidRPr="00973154">
        <w:rPr>
          <w:rFonts w:ascii="Times New Roman" w:eastAsia="Verdana" w:hAnsi="Times New Roman" w:cs="Times New Roman"/>
        </w:rPr>
        <w:t xml:space="preserve">publicznych, </w:t>
      </w:r>
    </w:p>
    <w:p w14:paraId="30EEED52" w14:textId="77777777" w:rsidR="00CB0538" w:rsidRPr="008B5216" w:rsidRDefault="00CB0538" w:rsidP="00CB0538">
      <w:pPr>
        <w:spacing w:line="360" w:lineRule="auto"/>
        <w:ind w:right="63"/>
        <w:rPr>
          <w:rFonts w:ascii="Times New Roman" w:hAnsi="Times New Roman" w:cs="Times New Roman"/>
        </w:rPr>
      </w:pPr>
    </w:p>
    <w:p w14:paraId="114189DF" w14:textId="01BE0B4D" w:rsidR="008B7376" w:rsidRPr="00E47E07" w:rsidRDefault="008E7642" w:rsidP="008E7642">
      <w:pPr>
        <w:spacing w:line="360" w:lineRule="auto"/>
        <w:ind w:right="63"/>
        <w:rPr>
          <w:rFonts w:ascii="Times New Roman" w:hAnsi="Times New Roman" w:cs="Times New Roman"/>
        </w:rPr>
      </w:pPr>
      <w:r w:rsidRPr="008B5216">
        <w:rPr>
          <w:rFonts w:ascii="Times New Roman" w:hAnsi="Times New Roman" w:cs="Times New Roman"/>
        </w:rPr>
        <w:t>Parametry obowiązkowe Samochodu zostały określone w tabeli poniżej w pkt I. W tabeli w pkt II zostały określone zasady przyznawania punktów za parametry dodatkowe</w:t>
      </w:r>
      <w:r w:rsidRPr="00E47E07">
        <w:rPr>
          <w:rFonts w:ascii="Times New Roman" w:hAnsi="Times New Roman" w:cs="Times New Roman"/>
        </w:rPr>
        <w:t xml:space="preserve"> Samochodu.</w:t>
      </w:r>
    </w:p>
    <w:p w14:paraId="73B3CC0B" w14:textId="77777777" w:rsidR="004421EE" w:rsidRDefault="004421EE" w:rsidP="004421EE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</w:rPr>
      </w:pPr>
    </w:p>
    <w:p w14:paraId="3B1F9EB9" w14:textId="3928F7B6" w:rsidR="00915A5C" w:rsidRPr="004421EE" w:rsidRDefault="00AC6C1A" w:rsidP="004421EE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</w:rPr>
      </w:pPr>
      <w:r w:rsidRPr="004421EE">
        <w:rPr>
          <w:rFonts w:ascii="Times New Roman" w:hAnsi="Times New Roman" w:cs="Times New Roman"/>
        </w:rPr>
        <w:t>S</w:t>
      </w:r>
      <w:r w:rsidR="00061AF7" w:rsidRPr="004421EE">
        <w:rPr>
          <w:rFonts w:ascii="Times New Roman" w:hAnsi="Times New Roman" w:cs="Times New Roman"/>
        </w:rPr>
        <w:t>amochód</w:t>
      </w:r>
      <w:r w:rsidRPr="004421EE">
        <w:rPr>
          <w:rFonts w:ascii="Times New Roman" w:hAnsi="Times New Roman" w:cs="Times New Roman"/>
        </w:rPr>
        <w:t xml:space="preserve"> </w:t>
      </w:r>
      <w:r w:rsidR="00915A5C" w:rsidRPr="004421EE">
        <w:rPr>
          <w:rFonts w:ascii="Times New Roman" w:hAnsi="Times New Roman" w:cs="Times New Roman"/>
        </w:rPr>
        <w:t>mus</w:t>
      </w:r>
      <w:r w:rsidR="00061AF7" w:rsidRPr="004421EE">
        <w:rPr>
          <w:rFonts w:ascii="Times New Roman" w:hAnsi="Times New Roman" w:cs="Times New Roman"/>
        </w:rPr>
        <w:t>i</w:t>
      </w:r>
      <w:r w:rsidRPr="004421EE">
        <w:rPr>
          <w:rFonts w:ascii="Times New Roman" w:hAnsi="Times New Roman" w:cs="Times New Roman"/>
        </w:rPr>
        <w:t xml:space="preserve"> spełniać następujące minimalne parametry techniczno-użytkowe:</w:t>
      </w:r>
      <w:bookmarkStart w:id="0" w:name="_Hlk109106647"/>
    </w:p>
    <w:p w14:paraId="72E99CF4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1" w:name="_Hlk128649686"/>
      <w:bookmarkEnd w:id="0"/>
      <w:r w:rsidRPr="00ED28F9">
        <w:rPr>
          <w:rFonts w:ascii="Times New Roman" w:eastAsia="Times New Roman" w:hAnsi="Times New Roman" w:cs="Times New Roman"/>
          <w:lang w:eastAsia="pl-PL"/>
        </w:rPr>
        <w:t>samochód: fabrycznie nowy, nieużywany, bezwypadkowy z homologacją</w:t>
      </w:r>
    </w:p>
    <w:p w14:paraId="07373B6C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rok produkcji: 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od </w:t>
      </w:r>
      <w:r w:rsidRPr="00ED28F9">
        <w:rPr>
          <w:rFonts w:ascii="Times New Roman" w:eastAsia="Times New Roman" w:hAnsi="Times New Roman" w:cs="Times New Roman"/>
          <w:lang w:eastAsia="pl-PL"/>
        </w:rPr>
        <w:t>2022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CEF5E98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segment osobowy</w:t>
      </w:r>
    </w:p>
    <w:p w14:paraId="360CEE8C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skrzynia biegów: skrzynia automatyczna</w:t>
      </w:r>
    </w:p>
    <w:p w14:paraId="2928381E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Silnik zasilany energią elektryczną z akumulatora zamontowanego w pojeździe - napęd elektryczny</w:t>
      </w:r>
    </w:p>
    <w:p w14:paraId="06FDA6C7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lastRenderedPageBreak/>
        <w:t xml:space="preserve">Rodzaj nadwozia: Suv, </w:t>
      </w:r>
      <w:proofErr w:type="spellStart"/>
      <w:r w:rsidRPr="00ED28F9">
        <w:rPr>
          <w:rFonts w:ascii="Times New Roman" w:eastAsia="Times New Roman" w:hAnsi="Times New Roman" w:cs="Times New Roman"/>
          <w:lang w:eastAsia="pl-PL"/>
        </w:rPr>
        <w:t>hatchback</w:t>
      </w:r>
      <w:proofErr w:type="spellEnd"/>
      <w:r w:rsidRPr="00ED28F9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ED28F9">
        <w:rPr>
          <w:rFonts w:ascii="Times New Roman" w:eastAsia="Times New Roman" w:hAnsi="Times New Roman" w:cs="Times New Roman"/>
          <w:lang w:eastAsia="pl-PL"/>
        </w:rPr>
        <w:t>combi</w:t>
      </w:r>
      <w:proofErr w:type="spellEnd"/>
      <w:r w:rsidRPr="00ED28F9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D28F9">
        <w:rPr>
          <w:rFonts w:ascii="Times New Roman" w:eastAsia="Times New Roman" w:hAnsi="Times New Roman" w:cs="Times New Roman"/>
          <w:lang w:val="en-US" w:eastAsia="pl-PL"/>
        </w:rPr>
        <w:t xml:space="preserve">sedan </w:t>
      </w:r>
      <w:proofErr w:type="spellStart"/>
      <w:r w:rsidRPr="00ED28F9">
        <w:rPr>
          <w:rFonts w:ascii="Times New Roman" w:eastAsia="Times New Roman" w:hAnsi="Times New Roman" w:cs="Times New Roman"/>
          <w:lang w:val="en-US" w:eastAsia="pl-PL"/>
        </w:rPr>
        <w:t>lub</w:t>
      </w:r>
      <w:proofErr w:type="spellEnd"/>
      <w:r w:rsidRPr="00ED28F9">
        <w:rPr>
          <w:rFonts w:ascii="Times New Roman" w:eastAsia="Times New Roman" w:hAnsi="Times New Roman" w:cs="Times New Roman"/>
          <w:lang w:val="en-US" w:eastAsia="pl-PL"/>
        </w:rPr>
        <w:t xml:space="preserve"> liftback.</w:t>
      </w:r>
    </w:p>
    <w:p w14:paraId="4BF3C588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liczba miejsc: 5</w:t>
      </w:r>
    </w:p>
    <w:p w14:paraId="61EDD6CF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Liczba drzwi: 5</w:t>
      </w:r>
    </w:p>
    <w:p w14:paraId="7C56AC52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drzwi tylne jednoskrzydłowe, dwuskrzydłowe lub klapa bagażnika </w:t>
      </w:r>
    </w:p>
    <w:p w14:paraId="241DBFED" w14:textId="77777777" w:rsidR="00075D22" w:rsidRPr="0048458C" w:rsidRDefault="00075D22" w:rsidP="00075D22">
      <w:pPr>
        <w:spacing w:line="360" w:lineRule="auto"/>
        <w:ind w:left="426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4589D93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Moc układu</w:t>
      </w:r>
      <w:r w:rsidRPr="00ED28F9">
        <w:rPr>
          <w:rFonts w:ascii="Times New Roman" w:eastAsia="Times New Roman" w:hAnsi="Times New Roman" w:cs="Times New Roman"/>
          <w:lang w:eastAsia="pl-PL"/>
        </w:rPr>
        <w:t>/ moc silnika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Pr="0048458C">
        <w:rPr>
          <w:rFonts w:ascii="Times New Roman" w:eastAsia="Times New Roman" w:hAnsi="Times New Roman" w:cs="Times New Roman"/>
          <w:lang w:eastAsia="pl-PL"/>
        </w:rPr>
        <w:t>kM</w:t>
      </w:r>
      <w:proofErr w:type="spellEnd"/>
      <w:r w:rsidRPr="0048458C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ED28F9">
        <w:rPr>
          <w:rFonts w:ascii="Times New Roman" w:eastAsia="Times New Roman" w:hAnsi="Times New Roman" w:cs="Times New Roman"/>
          <w:lang w:eastAsia="pl-PL"/>
        </w:rPr>
        <w:t xml:space="preserve">– nie mniej niż: 120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</w:t>
      </w:r>
      <w:r w:rsidRPr="00ED28F9">
        <w:rPr>
          <w:rFonts w:ascii="Times New Roman" w:eastAsia="Times New Roman" w:hAnsi="Times New Roman" w:cs="Times New Roman"/>
          <w:lang w:eastAsia="pl-PL"/>
        </w:rPr>
        <w:t>M</w:t>
      </w:r>
      <w:proofErr w:type="spellEnd"/>
    </w:p>
    <w:p w14:paraId="76A1C5E6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pojemność akumulator</w:t>
      </w:r>
      <w:r w:rsidRPr="00ED28F9">
        <w:rPr>
          <w:rFonts w:ascii="Times New Roman" w:eastAsia="Times New Roman" w:hAnsi="Times New Roman" w:cs="Times New Roman"/>
          <w:lang w:eastAsia="pl-PL"/>
        </w:rPr>
        <w:t>a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ED28F9">
        <w:rPr>
          <w:rFonts w:ascii="Times New Roman" w:eastAsia="Times New Roman" w:hAnsi="Times New Roman" w:cs="Times New Roman"/>
          <w:lang w:eastAsia="pl-PL"/>
        </w:rPr>
        <w:t>nie mniej niż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28F9">
        <w:rPr>
          <w:rFonts w:ascii="Times New Roman" w:eastAsia="Times New Roman" w:hAnsi="Times New Roman" w:cs="Times New Roman"/>
          <w:lang w:eastAsia="pl-PL"/>
        </w:rPr>
        <w:t>65</w:t>
      </w:r>
      <w:r w:rsidRPr="0048458C">
        <w:rPr>
          <w:rFonts w:ascii="Times New Roman" w:eastAsia="Times New Roman" w:hAnsi="Times New Roman" w:cs="Times New Roman"/>
          <w:lang w:eastAsia="pl-PL"/>
        </w:rPr>
        <w:t xml:space="preserve"> kWh</w:t>
      </w:r>
    </w:p>
    <w:p w14:paraId="3731FCEB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baterie:</w:t>
      </w:r>
      <w:r w:rsidRPr="0048458C">
        <w:rPr>
          <w:rFonts w:ascii="Times New Roman" w:eastAsia="Times New Roman" w:hAnsi="Times New Roman" w:cs="Times New Roman"/>
          <w:lang w:eastAsia="pl-PL"/>
        </w:rPr>
        <w:tab/>
      </w:r>
      <w:proofErr w:type="spellStart"/>
      <w:r w:rsidRPr="0048458C">
        <w:rPr>
          <w:rFonts w:ascii="Times New Roman" w:eastAsia="Times New Roman" w:hAnsi="Times New Roman" w:cs="Times New Roman"/>
          <w:lang w:eastAsia="pl-PL"/>
        </w:rPr>
        <w:t>litowo</w:t>
      </w:r>
      <w:proofErr w:type="spellEnd"/>
      <w:r w:rsidRPr="0048458C">
        <w:rPr>
          <w:rFonts w:ascii="Times New Roman" w:eastAsia="Times New Roman" w:hAnsi="Times New Roman" w:cs="Times New Roman"/>
          <w:lang w:eastAsia="pl-PL"/>
        </w:rPr>
        <w:t xml:space="preserve">-jonowe </w:t>
      </w:r>
    </w:p>
    <w:p w14:paraId="13C0A0A9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hAnsi="Times New Roman" w:cs="Times New Roman"/>
        </w:rPr>
        <w:t>minimalny zasięg akumulatora nie mniej niż 280 km</w:t>
      </w:r>
    </w:p>
    <w:p w14:paraId="5FE02C57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Klimatyzacja</w:t>
      </w:r>
    </w:p>
    <w:p w14:paraId="3611E13E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wspomaganie układu kierowniczego</w:t>
      </w:r>
    </w:p>
    <w:p w14:paraId="66FAE6FB" w14:textId="77777777" w:rsidR="00075D22" w:rsidRPr="00435C92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35C92">
        <w:rPr>
          <w:rFonts w:ascii="Times New Roman" w:eastAsia="Times New Roman" w:hAnsi="Times New Roman" w:cs="Times New Roman"/>
          <w:lang w:eastAsia="pl-PL"/>
        </w:rPr>
        <w:t>wbudowany zestaw głośnomówiący</w:t>
      </w:r>
    </w:p>
    <w:p w14:paraId="427C14C2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zamek centralny </w:t>
      </w:r>
    </w:p>
    <w:p w14:paraId="2D352DB2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immobiliser</w:t>
      </w:r>
    </w:p>
    <w:p w14:paraId="6C26C99F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2" w:name="_Hlk109822321"/>
      <w:r w:rsidRPr="00ED28F9">
        <w:rPr>
          <w:rFonts w:ascii="Times New Roman" w:eastAsia="Times New Roman" w:hAnsi="Times New Roman" w:cs="Times New Roman"/>
          <w:lang w:eastAsia="pl-PL"/>
        </w:rPr>
        <w:t>radio, głośniki tył i przód</w:t>
      </w:r>
    </w:p>
    <w:bookmarkEnd w:id="2"/>
    <w:p w14:paraId="2711CF4D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poduszki powietrzne z przodu dla kierowcy i pasażera</w:t>
      </w:r>
    </w:p>
    <w:p w14:paraId="714A7E3C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kierownica z regulacją wysokości w dwóch płaszczyznach</w:t>
      </w:r>
    </w:p>
    <w:p w14:paraId="51D9A5A7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przednie pasy bezpieczeństwa z regulacją wysokości</w:t>
      </w:r>
    </w:p>
    <w:p w14:paraId="25B4DA33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elektrycznie podnoszone szyby z przodu</w:t>
      </w:r>
    </w:p>
    <w:p w14:paraId="2623AAE6" w14:textId="77777777" w:rsidR="00075D22" w:rsidRPr="00ED28F9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światła do jazdy dziennej</w:t>
      </w:r>
    </w:p>
    <w:p w14:paraId="41600143" w14:textId="77777777" w:rsidR="00075D22" w:rsidRPr="0048458C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hAnsi="Times New Roman" w:cs="Times New Roman"/>
        </w:rPr>
        <w:t xml:space="preserve">systemy podnoszące bezpieczeństwo pojazdu: </w:t>
      </w:r>
    </w:p>
    <w:p w14:paraId="1B1D3AAA" w14:textId="77777777" w:rsidR="00075D22" w:rsidRPr="0048458C" w:rsidRDefault="00075D22" w:rsidP="00075D22">
      <w:pPr>
        <w:spacing w:line="360" w:lineRule="auto"/>
        <w:ind w:left="709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- zabezpieczenie tylnych drzwi przed otwarciem przez dzieci</w:t>
      </w:r>
    </w:p>
    <w:p w14:paraId="4B603EA2" w14:textId="77777777" w:rsidR="00075D22" w:rsidRPr="00EE6F3A" w:rsidRDefault="00075D22" w:rsidP="00075D22">
      <w:pPr>
        <w:spacing w:line="360" w:lineRule="auto"/>
        <w:ind w:left="709"/>
        <w:outlineLvl w:val="0"/>
        <w:rPr>
          <w:rFonts w:ascii="Times New Roman" w:eastAsia="Times New Roman" w:hAnsi="Times New Roman" w:cs="Times New Roman"/>
          <w:lang w:eastAsia="pl-PL"/>
        </w:rPr>
      </w:pPr>
      <w:r w:rsidRPr="0048458C">
        <w:rPr>
          <w:rFonts w:ascii="Times New Roman" w:eastAsia="Times New Roman" w:hAnsi="Times New Roman" w:cs="Times New Roman"/>
          <w:lang w:eastAsia="pl-PL"/>
        </w:rPr>
        <w:t>- sygnalizacja niezapiętych pasów bezpieczeństwa z przodu i z tyłu</w:t>
      </w:r>
    </w:p>
    <w:p w14:paraId="464FB381" w14:textId="77777777" w:rsidR="00075D22" w:rsidRPr="0048458C" w:rsidRDefault="00075D22" w:rsidP="00075D22">
      <w:pPr>
        <w:spacing w:line="360" w:lineRule="auto"/>
        <w:ind w:left="709"/>
        <w:outlineLvl w:val="0"/>
        <w:rPr>
          <w:rFonts w:ascii="Times New Roman" w:hAnsi="Times New Roman" w:cs="Times New Roman"/>
        </w:rPr>
      </w:pPr>
      <w:r w:rsidRPr="00EE6F3A">
        <w:rPr>
          <w:rFonts w:ascii="Times New Roman" w:eastAsia="Times New Roman" w:hAnsi="Times New Roman" w:cs="Times New Roman"/>
          <w:lang w:eastAsia="pl-PL"/>
        </w:rPr>
        <w:t>- s</w:t>
      </w:r>
      <w:r w:rsidRPr="0048458C">
        <w:rPr>
          <w:rFonts w:ascii="Times New Roman" w:hAnsi="Times New Roman" w:cs="Times New Roman"/>
        </w:rPr>
        <w:t xml:space="preserve">ystem zapobiegający blokowaniu kół przy hamowaniu ABS, </w:t>
      </w:r>
    </w:p>
    <w:p w14:paraId="7AA62FDB" w14:textId="77777777" w:rsidR="00075D22" w:rsidRPr="0048458C" w:rsidRDefault="00075D22" w:rsidP="00075D22">
      <w:pPr>
        <w:spacing w:line="360" w:lineRule="auto"/>
        <w:ind w:left="709"/>
        <w:outlineLvl w:val="0"/>
        <w:rPr>
          <w:rFonts w:ascii="Times New Roman" w:hAnsi="Times New Roman" w:cs="Times New Roman"/>
        </w:rPr>
      </w:pPr>
      <w:r w:rsidRPr="0048458C">
        <w:rPr>
          <w:rFonts w:ascii="Times New Roman" w:hAnsi="Times New Roman" w:cs="Times New Roman"/>
        </w:rPr>
        <w:t>- system monitorowania ciśnienia w oponach</w:t>
      </w:r>
    </w:p>
    <w:p w14:paraId="5486D626" w14:textId="77777777" w:rsidR="00075D22" w:rsidRPr="00EE6F3A" w:rsidRDefault="00075D22" w:rsidP="00075D22">
      <w:pPr>
        <w:spacing w:line="360" w:lineRule="auto"/>
        <w:ind w:left="709"/>
        <w:rPr>
          <w:rFonts w:ascii="Times New Roman" w:hAnsi="Times New Roman" w:cs="Times New Roman"/>
        </w:rPr>
      </w:pPr>
      <w:r w:rsidRPr="0048458C">
        <w:rPr>
          <w:rFonts w:ascii="Times New Roman" w:hAnsi="Times New Roman" w:cs="Times New Roman"/>
        </w:rPr>
        <w:t>- wspomaganie ruszania na wzniesieniu</w:t>
      </w:r>
    </w:p>
    <w:p w14:paraId="53D257BB" w14:textId="77777777" w:rsidR="00075D22" w:rsidRPr="002130D1" w:rsidRDefault="00075D22" w:rsidP="00075D22">
      <w:pPr>
        <w:spacing w:line="360" w:lineRule="auto"/>
        <w:ind w:left="709"/>
        <w:rPr>
          <w:rFonts w:ascii="Times New Roman" w:hAnsi="Times New Roman" w:cs="Times New Roman"/>
        </w:rPr>
      </w:pPr>
      <w:r w:rsidRPr="002130D1">
        <w:rPr>
          <w:rFonts w:ascii="Times New Roman" w:hAnsi="Times New Roman" w:cs="Times New Roman"/>
        </w:rPr>
        <w:t>- system kontroli trakcji</w:t>
      </w:r>
    </w:p>
    <w:p w14:paraId="477C784D" w14:textId="77777777" w:rsidR="00075D22" w:rsidRPr="002130D1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hAnsi="Times New Roman" w:cs="Times New Roman"/>
        </w:rPr>
      </w:pPr>
      <w:r w:rsidRPr="002130D1">
        <w:rPr>
          <w:rFonts w:ascii="Times New Roman" w:hAnsi="Times New Roman" w:cs="Times New Roman"/>
        </w:rPr>
        <w:t>gaśnica</w:t>
      </w:r>
    </w:p>
    <w:p w14:paraId="0D1FF3DF" w14:textId="77777777" w:rsidR="00075D22" w:rsidRPr="002130D1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hAnsi="Times New Roman" w:cs="Times New Roman"/>
        </w:rPr>
      </w:pPr>
      <w:r w:rsidRPr="002130D1">
        <w:rPr>
          <w:rFonts w:ascii="Times New Roman" w:hAnsi="Times New Roman" w:cs="Times New Roman"/>
        </w:rPr>
        <w:t xml:space="preserve"> trójkąt ostrzegawczy </w:t>
      </w:r>
    </w:p>
    <w:p w14:paraId="72E0B285" w14:textId="77777777" w:rsidR="00075D22" w:rsidRPr="002130D1" w:rsidRDefault="00075D22" w:rsidP="00075D22">
      <w:pPr>
        <w:pStyle w:val="Akapitzlist"/>
        <w:numPr>
          <w:ilvl w:val="0"/>
          <w:numId w:val="7"/>
        </w:numPr>
        <w:spacing w:line="360" w:lineRule="auto"/>
        <w:ind w:left="426" w:firstLine="0"/>
        <w:outlineLvl w:val="0"/>
        <w:rPr>
          <w:rFonts w:ascii="Times New Roman" w:hAnsi="Times New Roman" w:cs="Times New Roman"/>
        </w:rPr>
      </w:pPr>
      <w:r w:rsidRPr="002130D1">
        <w:rPr>
          <w:rFonts w:ascii="Times New Roman" w:hAnsi="Times New Roman" w:cs="Times New Roman"/>
        </w:rPr>
        <w:lastRenderedPageBreak/>
        <w:t xml:space="preserve">kabel do ładowania akumulatora </w:t>
      </w:r>
      <w:bookmarkEnd w:id="1"/>
      <w:r w:rsidRPr="002130D1">
        <w:rPr>
          <w:rFonts w:ascii="Times New Roman" w:hAnsi="Times New Roman" w:cs="Times New Roman"/>
        </w:rPr>
        <w:t>Typ2</w:t>
      </w:r>
    </w:p>
    <w:p w14:paraId="3A8F171A" w14:textId="77777777" w:rsidR="00075D22" w:rsidRPr="00075D22" w:rsidRDefault="00075D22" w:rsidP="00075D22">
      <w:pPr>
        <w:pStyle w:val="Akapitzlist"/>
        <w:spacing w:line="360" w:lineRule="auto"/>
        <w:ind w:left="426"/>
        <w:outlineLvl w:val="0"/>
        <w:rPr>
          <w:rFonts w:ascii="Times New Roman" w:hAnsi="Times New Roman" w:cs="Times New Roman"/>
          <w:highlight w:val="yellow"/>
        </w:rPr>
      </w:pPr>
    </w:p>
    <w:p w14:paraId="5EB969C0" w14:textId="312D868A" w:rsidR="00AC6C1A" w:rsidRPr="009809AD" w:rsidRDefault="00AC6C1A" w:rsidP="009809AD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  <w:bCs/>
        </w:rPr>
      </w:pPr>
      <w:r w:rsidRPr="009809AD">
        <w:rPr>
          <w:rFonts w:ascii="Times New Roman" w:hAnsi="Times New Roman" w:cs="Times New Roman"/>
          <w:bCs/>
        </w:rPr>
        <w:t>Wykonawca zobowiązany jest wraz z dostawą samochodu przekazać dokumenty niezbędne do rejestracji oraz użytkowania pojazdu, w tym:</w:t>
      </w:r>
    </w:p>
    <w:p w14:paraId="0A1AD6F3" w14:textId="77777777" w:rsidR="00AC6C1A" w:rsidRPr="00E47E07" w:rsidRDefault="00AC6C1A" w:rsidP="00CB0538">
      <w:pPr>
        <w:widowControl/>
        <w:numPr>
          <w:ilvl w:val="0"/>
          <w:numId w:val="2"/>
        </w:numPr>
        <w:autoSpaceDE/>
        <w:autoSpaceDN/>
        <w:spacing w:line="360" w:lineRule="auto"/>
        <w:ind w:right="13" w:hanging="480"/>
        <w:jc w:val="both"/>
        <w:rPr>
          <w:rFonts w:ascii="Times New Roman" w:hAnsi="Times New Roman" w:cs="Times New Roman"/>
        </w:rPr>
      </w:pPr>
      <w:bookmarkStart w:id="3" w:name="_Hlk87606538"/>
      <w:r w:rsidRPr="00E47E07">
        <w:rPr>
          <w:rFonts w:ascii="Times New Roman" w:hAnsi="Times New Roman" w:cs="Times New Roman"/>
        </w:rPr>
        <w:t>kartę gwarancyjną;</w:t>
      </w:r>
    </w:p>
    <w:p w14:paraId="3108B9A5" w14:textId="77777777" w:rsidR="00AC6C1A" w:rsidRPr="00E47E07" w:rsidRDefault="00AC6C1A" w:rsidP="00CB0538">
      <w:pPr>
        <w:widowControl/>
        <w:numPr>
          <w:ilvl w:val="0"/>
          <w:numId w:val="2"/>
        </w:numPr>
        <w:autoSpaceDE/>
        <w:autoSpaceDN/>
        <w:spacing w:line="360" w:lineRule="auto"/>
        <w:ind w:right="13" w:hanging="48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instrukcję obsługi pojazdu w języku polskim wraz ze wszystkimi dokumentami niezbędnymi do prawidłowej eksploatacji i rejestracji samochodu przez Zamawiającego;</w:t>
      </w:r>
    </w:p>
    <w:p w14:paraId="2002E0E1" w14:textId="01DAA9D1" w:rsidR="00AC6C1A" w:rsidRDefault="00AC6C1A" w:rsidP="00CB0538">
      <w:pPr>
        <w:widowControl/>
        <w:numPr>
          <w:ilvl w:val="0"/>
          <w:numId w:val="2"/>
        </w:numPr>
        <w:autoSpaceDE/>
        <w:autoSpaceDN/>
        <w:spacing w:line="360" w:lineRule="auto"/>
        <w:ind w:right="13" w:hanging="48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książkę gwarancyjną i przeglądów serwisowych;</w:t>
      </w:r>
    </w:p>
    <w:bookmarkEnd w:id="3"/>
    <w:p w14:paraId="3CB16010" w14:textId="77777777" w:rsidR="000648AC" w:rsidRPr="000648AC" w:rsidRDefault="000648AC" w:rsidP="000648AC">
      <w:pPr>
        <w:widowControl/>
        <w:autoSpaceDE/>
        <w:autoSpaceDN/>
        <w:spacing w:line="360" w:lineRule="auto"/>
        <w:ind w:left="260" w:right="13"/>
        <w:jc w:val="both"/>
        <w:rPr>
          <w:rFonts w:ascii="Times New Roman" w:hAnsi="Times New Roman" w:cs="Times New Roman"/>
        </w:rPr>
      </w:pPr>
    </w:p>
    <w:p w14:paraId="2979D0D6" w14:textId="6042E89A" w:rsidR="00AC6C1A" w:rsidRPr="00E47E07" w:rsidRDefault="00AC6C1A" w:rsidP="008968C8">
      <w:pPr>
        <w:spacing w:line="360" w:lineRule="auto"/>
        <w:ind w:right="1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……………………..</w:t>
      </w:r>
      <w:r w:rsidR="005F5475" w:rsidRPr="00E47E07">
        <w:rPr>
          <w:rFonts w:ascii="Times New Roman" w:hAnsi="Times New Roman" w:cs="Times New Roman"/>
        </w:rPr>
        <w:t xml:space="preserve">                    </w:t>
      </w:r>
      <w:r w:rsidRPr="00E47E07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414D64F4" w14:textId="2A18B446" w:rsidR="00AC6C1A" w:rsidRPr="00E47E07" w:rsidRDefault="005F5475" w:rsidP="008968C8">
      <w:pPr>
        <w:tabs>
          <w:tab w:val="center" w:pos="5739"/>
        </w:tabs>
        <w:spacing w:line="360" w:lineRule="auto"/>
        <w:ind w:left="-1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  <w:r w:rsidR="00AC6C1A" w:rsidRPr="00E47E07">
        <w:rPr>
          <w:rFonts w:ascii="Times New Roman" w:hAnsi="Times New Roman" w:cs="Times New Roman"/>
        </w:rPr>
        <w:t xml:space="preserve">(miejscowość i data) </w:t>
      </w:r>
      <w:r w:rsidR="00AC6C1A" w:rsidRPr="00E47E07">
        <w:rPr>
          <w:rFonts w:ascii="Times New Roman" w:hAnsi="Times New Roman" w:cs="Times New Roman"/>
        </w:rPr>
        <w:tab/>
      </w:r>
      <w:r w:rsidRPr="00E47E07">
        <w:rPr>
          <w:rFonts w:ascii="Times New Roman" w:hAnsi="Times New Roman" w:cs="Times New Roman"/>
        </w:rPr>
        <w:t xml:space="preserve">   </w:t>
      </w:r>
      <w:r w:rsidR="00AC6C1A" w:rsidRPr="00E47E07">
        <w:rPr>
          <w:rFonts w:ascii="Times New Roman" w:hAnsi="Times New Roman" w:cs="Times New Roman"/>
        </w:rPr>
        <w:t>(Podpis osoby/osób uprawnionej/</w:t>
      </w:r>
      <w:proofErr w:type="spellStart"/>
      <w:r w:rsidR="00AC6C1A" w:rsidRPr="00E47E07">
        <w:rPr>
          <w:rFonts w:ascii="Times New Roman" w:hAnsi="Times New Roman" w:cs="Times New Roman"/>
        </w:rPr>
        <w:t>ych</w:t>
      </w:r>
      <w:proofErr w:type="spellEnd"/>
      <w:r w:rsidR="00AC6C1A" w:rsidRPr="00E47E07">
        <w:rPr>
          <w:rFonts w:ascii="Times New Roman" w:hAnsi="Times New Roman" w:cs="Times New Roman"/>
        </w:rPr>
        <w:t xml:space="preserve"> do składania oświadczeń</w:t>
      </w:r>
    </w:p>
    <w:p w14:paraId="4300286D" w14:textId="594EC8E5" w:rsidR="008121B4" w:rsidRPr="008121B4" w:rsidRDefault="005F5475" w:rsidP="00915A5C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                                                 </w:t>
      </w:r>
      <w:r w:rsidR="00AC6C1A" w:rsidRPr="00E47E07">
        <w:rPr>
          <w:rFonts w:ascii="Times New Roman" w:hAnsi="Times New Roman" w:cs="Times New Roman"/>
        </w:rPr>
        <w:t xml:space="preserve"> woli w imieniu Wykonawcy oraz pieczątka/pieczątki Wykonawcy)</w:t>
      </w:r>
    </w:p>
    <w:sectPr w:rsidR="008121B4" w:rsidRPr="008121B4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0C41" w14:textId="77777777" w:rsidR="003C204B" w:rsidRDefault="003C204B">
      <w:r>
        <w:separator/>
      </w:r>
    </w:p>
  </w:endnote>
  <w:endnote w:type="continuationSeparator" w:id="0">
    <w:p w14:paraId="23BF9F32" w14:textId="77777777" w:rsidR="003C204B" w:rsidRDefault="003C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59168D14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2130D1">
      <w:rPr>
        <w:rFonts w:ascii="Times New Roman" w:hAnsi="Times New Roman" w:cs="Times New Roman"/>
      </w:rPr>
      <w:t>3</w:t>
    </w:r>
    <w:r w:rsidRPr="008D348E">
      <w:rPr>
        <w:rFonts w:ascii="Times New Roman" w:hAnsi="Times New Roman" w:cs="Times New Roman"/>
      </w:rPr>
      <w:t xml:space="preserve"> r.</w:t>
    </w:r>
  </w:p>
  <w:p w14:paraId="32EA204D" w14:textId="0A754B9C" w:rsidR="00141A02" w:rsidRPr="008D348E" w:rsidRDefault="00141A02" w:rsidP="008121B4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6E29D6">
      <w:rPr>
        <w:rFonts w:ascii="Times New Roman" w:hAnsi="Times New Roman" w:cs="Times New Roman"/>
      </w:rPr>
      <w:t>PR1</w:t>
    </w:r>
    <w:r>
      <w:rPr>
        <w:rFonts w:ascii="Times New Roman" w:hAnsi="Times New Roman" w:cs="Times New Roman"/>
      </w:rPr>
      <w:t>.2610.</w:t>
    </w:r>
    <w:r w:rsidR="002130D1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2130D1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659F" w14:textId="77777777" w:rsidR="003C204B" w:rsidRDefault="003C204B">
      <w:r>
        <w:separator/>
      </w:r>
    </w:p>
  </w:footnote>
  <w:footnote w:type="continuationSeparator" w:id="0">
    <w:p w14:paraId="4053055A" w14:textId="77777777" w:rsidR="003C204B" w:rsidRDefault="003C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ACA"/>
    <w:multiLevelType w:val="hybridMultilevel"/>
    <w:tmpl w:val="09EC26AE"/>
    <w:lvl w:ilvl="0" w:tplc="04150017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1" w15:restartNumberingAfterBreak="0">
    <w:nsid w:val="1E96250C"/>
    <w:multiLevelType w:val="hybridMultilevel"/>
    <w:tmpl w:val="8668E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12A"/>
    <w:multiLevelType w:val="hybridMultilevel"/>
    <w:tmpl w:val="9C4A4F1C"/>
    <w:lvl w:ilvl="0" w:tplc="FFFFFFFF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3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6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F14000"/>
    <w:multiLevelType w:val="hybridMultilevel"/>
    <w:tmpl w:val="2D8A859C"/>
    <w:lvl w:ilvl="0" w:tplc="4D34192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6F840">
      <w:start w:val="1"/>
      <w:numFmt w:val="decimal"/>
      <w:lvlText w:val="%2)"/>
      <w:lvlJc w:val="left"/>
      <w:pPr>
        <w:ind w:left="854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28C46">
      <w:start w:val="1"/>
      <w:numFmt w:val="lowerLetter"/>
      <w:lvlText w:val="%3)"/>
      <w:lvlJc w:val="left"/>
      <w:pPr>
        <w:ind w:left="8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25644">
      <w:start w:val="1"/>
      <w:numFmt w:val="decimal"/>
      <w:lvlText w:val="%4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9077C0">
      <w:start w:val="1"/>
      <w:numFmt w:val="lowerLetter"/>
      <w:lvlText w:val="%5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4495B6">
      <w:start w:val="1"/>
      <w:numFmt w:val="lowerRoman"/>
      <w:lvlText w:val="%6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05F52">
      <w:start w:val="1"/>
      <w:numFmt w:val="decimal"/>
      <w:lvlText w:val="%7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ED9AA">
      <w:start w:val="1"/>
      <w:numFmt w:val="lowerLetter"/>
      <w:lvlText w:val="%8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EBAB8">
      <w:start w:val="1"/>
      <w:numFmt w:val="lowerRoman"/>
      <w:lvlText w:val="%9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7F49717F"/>
    <w:multiLevelType w:val="hybridMultilevel"/>
    <w:tmpl w:val="560EAD1C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7062F608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270017210">
    <w:abstractNumId w:val="3"/>
  </w:num>
  <w:num w:numId="2" w16cid:durableId="157238348">
    <w:abstractNumId w:val="6"/>
  </w:num>
  <w:num w:numId="3" w16cid:durableId="1652706814">
    <w:abstractNumId w:val="8"/>
  </w:num>
  <w:num w:numId="4" w16cid:durableId="228923469">
    <w:abstractNumId w:val="4"/>
  </w:num>
  <w:num w:numId="5" w16cid:durableId="1122267560">
    <w:abstractNumId w:val="1"/>
  </w:num>
  <w:num w:numId="6" w16cid:durableId="733242428">
    <w:abstractNumId w:val="7"/>
  </w:num>
  <w:num w:numId="7" w16cid:durableId="2079671252">
    <w:abstractNumId w:val="0"/>
  </w:num>
  <w:num w:numId="8" w16cid:durableId="1179351437">
    <w:abstractNumId w:val="9"/>
  </w:num>
  <w:num w:numId="9" w16cid:durableId="180323509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1AF7"/>
    <w:rsid w:val="00062AF2"/>
    <w:rsid w:val="000648AC"/>
    <w:rsid w:val="000706DE"/>
    <w:rsid w:val="00070C88"/>
    <w:rsid w:val="00075D22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0601"/>
    <w:rsid w:val="0020121F"/>
    <w:rsid w:val="002130D1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B7615"/>
    <w:rsid w:val="002C1122"/>
    <w:rsid w:val="002C2A86"/>
    <w:rsid w:val="002D3684"/>
    <w:rsid w:val="002D5115"/>
    <w:rsid w:val="002E3D2A"/>
    <w:rsid w:val="002F3415"/>
    <w:rsid w:val="002F4D9E"/>
    <w:rsid w:val="002F7642"/>
    <w:rsid w:val="0031005D"/>
    <w:rsid w:val="00317041"/>
    <w:rsid w:val="00317EA9"/>
    <w:rsid w:val="00324DCB"/>
    <w:rsid w:val="00325DBD"/>
    <w:rsid w:val="0032747E"/>
    <w:rsid w:val="00330D9F"/>
    <w:rsid w:val="00335C24"/>
    <w:rsid w:val="00341AFD"/>
    <w:rsid w:val="00360A9C"/>
    <w:rsid w:val="00371506"/>
    <w:rsid w:val="003811BC"/>
    <w:rsid w:val="00390C43"/>
    <w:rsid w:val="003972FA"/>
    <w:rsid w:val="003B60C2"/>
    <w:rsid w:val="003B6CB4"/>
    <w:rsid w:val="003C204B"/>
    <w:rsid w:val="003C7F58"/>
    <w:rsid w:val="003D4FD4"/>
    <w:rsid w:val="003E135E"/>
    <w:rsid w:val="003E7134"/>
    <w:rsid w:val="0040457B"/>
    <w:rsid w:val="0040569B"/>
    <w:rsid w:val="00406D15"/>
    <w:rsid w:val="00410585"/>
    <w:rsid w:val="00416954"/>
    <w:rsid w:val="004241DF"/>
    <w:rsid w:val="004267A2"/>
    <w:rsid w:val="0043083A"/>
    <w:rsid w:val="00430CEC"/>
    <w:rsid w:val="00430D9E"/>
    <w:rsid w:val="00441E4F"/>
    <w:rsid w:val="004421EE"/>
    <w:rsid w:val="004450E2"/>
    <w:rsid w:val="00445779"/>
    <w:rsid w:val="0045555C"/>
    <w:rsid w:val="004675B7"/>
    <w:rsid w:val="00467C5D"/>
    <w:rsid w:val="00471B86"/>
    <w:rsid w:val="00474795"/>
    <w:rsid w:val="00483E62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26AD7"/>
    <w:rsid w:val="00631B81"/>
    <w:rsid w:val="0066384D"/>
    <w:rsid w:val="00663B33"/>
    <w:rsid w:val="00666412"/>
    <w:rsid w:val="00680357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29D6"/>
    <w:rsid w:val="006E5EFA"/>
    <w:rsid w:val="006E60B1"/>
    <w:rsid w:val="006F094A"/>
    <w:rsid w:val="006F6477"/>
    <w:rsid w:val="00713209"/>
    <w:rsid w:val="0071343D"/>
    <w:rsid w:val="00717DA7"/>
    <w:rsid w:val="007215CA"/>
    <w:rsid w:val="007504A7"/>
    <w:rsid w:val="00750F23"/>
    <w:rsid w:val="00762D9C"/>
    <w:rsid w:val="007941A9"/>
    <w:rsid w:val="00794A66"/>
    <w:rsid w:val="007A41ED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121B4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01D4"/>
    <w:rsid w:val="008910C4"/>
    <w:rsid w:val="008951A4"/>
    <w:rsid w:val="008968C8"/>
    <w:rsid w:val="008B5216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6DE"/>
    <w:rsid w:val="00904DF2"/>
    <w:rsid w:val="00910034"/>
    <w:rsid w:val="00915576"/>
    <w:rsid w:val="00915A5C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09AD"/>
    <w:rsid w:val="00981192"/>
    <w:rsid w:val="0099516D"/>
    <w:rsid w:val="009965C4"/>
    <w:rsid w:val="009B6B84"/>
    <w:rsid w:val="009C4906"/>
    <w:rsid w:val="009C6926"/>
    <w:rsid w:val="009E655F"/>
    <w:rsid w:val="009F4C3A"/>
    <w:rsid w:val="00A07328"/>
    <w:rsid w:val="00A176EC"/>
    <w:rsid w:val="00A23505"/>
    <w:rsid w:val="00A26819"/>
    <w:rsid w:val="00A37026"/>
    <w:rsid w:val="00A51389"/>
    <w:rsid w:val="00A561EA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47DC8"/>
    <w:rsid w:val="00B51206"/>
    <w:rsid w:val="00B54558"/>
    <w:rsid w:val="00B622B2"/>
    <w:rsid w:val="00B75AEA"/>
    <w:rsid w:val="00B826E9"/>
    <w:rsid w:val="00B969D3"/>
    <w:rsid w:val="00BB0EF0"/>
    <w:rsid w:val="00BB48C4"/>
    <w:rsid w:val="00BC043A"/>
    <w:rsid w:val="00BC5332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B0538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CDF"/>
    <w:rsid w:val="00D06BD9"/>
    <w:rsid w:val="00D14CC2"/>
    <w:rsid w:val="00D24DCE"/>
    <w:rsid w:val="00D35F30"/>
    <w:rsid w:val="00D362DF"/>
    <w:rsid w:val="00D427C4"/>
    <w:rsid w:val="00D50206"/>
    <w:rsid w:val="00D53E3B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C4F5D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5D89"/>
    <w:rsid w:val="00E161A3"/>
    <w:rsid w:val="00E21EB0"/>
    <w:rsid w:val="00E2255B"/>
    <w:rsid w:val="00E2652F"/>
    <w:rsid w:val="00E34461"/>
    <w:rsid w:val="00E3489C"/>
    <w:rsid w:val="00E47E07"/>
    <w:rsid w:val="00E50620"/>
    <w:rsid w:val="00E520B2"/>
    <w:rsid w:val="00E54AB3"/>
    <w:rsid w:val="00E62997"/>
    <w:rsid w:val="00E641EA"/>
    <w:rsid w:val="00E76192"/>
    <w:rsid w:val="00E77623"/>
    <w:rsid w:val="00EB48A7"/>
    <w:rsid w:val="00EB7A56"/>
    <w:rsid w:val="00ED1183"/>
    <w:rsid w:val="00EE7D8F"/>
    <w:rsid w:val="00EF1919"/>
    <w:rsid w:val="00F0469B"/>
    <w:rsid w:val="00F16A99"/>
    <w:rsid w:val="00F21EAD"/>
    <w:rsid w:val="00F273B0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3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3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2</cp:revision>
  <cp:lastPrinted>2021-10-12T05:23:00Z</cp:lastPrinted>
  <dcterms:created xsi:type="dcterms:W3CDTF">2023-03-29T06:52:00Z</dcterms:created>
  <dcterms:modified xsi:type="dcterms:W3CDTF">2023-03-29T06:52:00Z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